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6C1DB0B2" w14:textId="405E7A72" w:rsidR="003916B8" w:rsidRPr="003916B8" w:rsidRDefault="003916B8" w:rsidP="003916B8">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bookmarkEnd w:id="0"/>
    </w:p>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57987116">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xml:space="preserve">** NOTE TO SPECIFIER ** SafetyShield by Madico is the world’s clearest, most rigorously tested, and now the strongest safety and security film and attachment system, featuring the advanced SafetyShield G2 film series. Engineered to hold glass securely within its frame, SafetyShield protects building occupants from injury and safeguards property against damage caused by accidental breakage (glazing), natural disasters, forced entry, and even acts of terrorism. 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 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16A492F1" w:rsidR="00E04872" w:rsidRDefault="00E04872" w:rsidP="00E04872">
      <w:pPr>
        <w:pStyle w:val="3-PartParagraph"/>
      </w:pPr>
      <w:r>
        <w:t xml:space="preserve">SafetyShield Safety and Security Films: </w:t>
      </w:r>
      <w:r w:rsidR="00A464B5">
        <w:t>Reflective</w:t>
      </w:r>
      <w:r>
        <w:t xml:space="preserve"> film applied to glass to provide </w:t>
      </w:r>
      <w:r w:rsidR="00A464B5">
        <w:t xml:space="preserve">visual security, </w:t>
      </w:r>
      <w:r>
        <w:t xml:space="preserve">shatter resistance, </w:t>
      </w:r>
      <w:r w:rsidR="00A464B5">
        <w:t xml:space="preserve">intrusion resistance, </w:t>
      </w:r>
      <w:r>
        <w:t>increase safety during blast occurrence, and increase safety during an accidental impact meeting safety glazing standard.</w:t>
      </w:r>
    </w:p>
    <w:p w14:paraId="5DAAEE7D" w14:textId="77777777" w:rsidR="00E04872" w:rsidRDefault="00E04872" w:rsidP="00AE3F9D">
      <w:pPr>
        <w:pStyle w:val="3-PartSubPara"/>
      </w:pPr>
      <w:r>
        <w:t>SafetyShield:</w:t>
      </w:r>
    </w:p>
    <w:p w14:paraId="018C0BA1" w14:textId="462FF98C" w:rsidR="00E04872" w:rsidRDefault="00E04872" w:rsidP="00E04872">
      <w:pPr>
        <w:pStyle w:val="3-PartSubSub1"/>
      </w:pPr>
      <w:r>
        <w:t xml:space="preserve">SafetyShield G2 800 </w:t>
      </w:r>
      <w:r w:rsidR="00145352">
        <w:t xml:space="preserve">Optivision </w:t>
      </w:r>
      <w:r w:rsidR="00D031D4">
        <w:t>2</w:t>
      </w:r>
      <w:r w:rsidR="00145352">
        <w:t>5</w:t>
      </w:r>
      <w:r w:rsidR="00A464B5">
        <w:t xml:space="preserve"> </w:t>
      </w:r>
      <w:r>
        <w:t>PS SR</w:t>
      </w:r>
      <w:r w:rsidR="00AE3F9D">
        <w:t xml:space="preserve"> (SS G2 800</w:t>
      </w:r>
      <w:r w:rsidR="00A464B5">
        <w:t xml:space="preserve"> </w:t>
      </w:r>
      <w:r w:rsidR="00145352">
        <w:t xml:space="preserve">Opti </w:t>
      </w:r>
      <w:r w:rsidR="00D031D4">
        <w:t>2</w:t>
      </w:r>
      <w:r w:rsidR="00145352">
        <w:t>5</w:t>
      </w:r>
      <w:r w:rsidR="00AE3F9D">
        <w:t>)</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lastRenderedPageBreak/>
        <w:t>Section 08 60 00 - Roof Windows and Skylights.</w:t>
      </w:r>
    </w:p>
    <w:p w14:paraId="4A2060F3" w14:textId="77777777" w:rsidR="00E04872" w:rsidRDefault="00E04872" w:rsidP="00E04872">
      <w:pPr>
        <w:pStyle w:val="3-PartParagraph"/>
      </w:pPr>
      <w:r>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lastRenderedPageBreak/>
        <w:t>ASTM D882 - Standard Test Method for Tensile Properties of Thin Plastic Sheeting.</w:t>
      </w:r>
    </w:p>
    <w:p w14:paraId="2ECE87BC" w14:textId="77777777" w:rsidR="00E04872" w:rsidRDefault="00E04872" w:rsidP="00AE3F9D">
      <w:pPr>
        <w:pStyle w:val="3-PartSubPara"/>
      </w:pPr>
      <w:r>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lastRenderedPageBreak/>
        <w:t>Abrasion Resistance: Film must have a surface coating that is resistant to abrasion such that, less than 5 percent increase of transmitted light haze 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7777777" w:rsidR="00E04872" w:rsidRDefault="00E04872" w:rsidP="00AE3F9D">
      <w:pPr>
        <w:pStyle w:val="3-PartSubPara"/>
      </w:pPr>
      <w:r>
        <w:t>Puncture propagation and tear resistance tested according to ASTM D2582: 36 Newtons machine direction (MD) and 37.9 Newton transverse direction (TD).</w:t>
      </w:r>
    </w:p>
    <w:p w14:paraId="2302CA57" w14:textId="6C3A51CA" w:rsidR="00E04872" w:rsidRDefault="00E04872" w:rsidP="00AE3F9D">
      <w:pPr>
        <w:pStyle w:val="3-PartSubPara"/>
      </w:pPr>
      <w:r>
        <w:t>Graves tear resistance tested according to ASTM D1004: 121 newtons machine direction (MD) and 122 Newton transverse direction (TD).</w:t>
      </w:r>
    </w:p>
    <w:p w14:paraId="3D19393B" w14:textId="0CDD79D3" w:rsidR="00E04872" w:rsidRDefault="00E04872" w:rsidP="00AE3F9D">
      <w:pPr>
        <w:pStyle w:val="3-PartSubPara"/>
      </w:pPr>
      <w:r>
        <w:t>Puncture resistance tested according to ASTM D4833: 485 Newtons</w:t>
      </w:r>
    </w:p>
    <w:p w14:paraId="25C5E2A7" w14:textId="77777777" w:rsidR="00D329A4" w:rsidRDefault="00D329A4" w:rsidP="00D329A4">
      <w:pPr>
        <w:pStyle w:val="3-PartParagraph"/>
      </w:pPr>
      <w:r>
        <w:t>Forced Entry Performance:</w:t>
      </w:r>
    </w:p>
    <w:p w14:paraId="30366638" w14:textId="25A6F96E" w:rsidR="00D329A4" w:rsidRDefault="00D329A4" w:rsidP="00D329A4">
      <w:pPr>
        <w:pStyle w:val="3-PartSubPara"/>
      </w:pPr>
      <w:r>
        <w:t xml:space="preserve">Resistance against Manual Attack </w:t>
      </w:r>
      <w:r w:rsidRPr="00D30657">
        <w:t xml:space="preserve">for film applied on 1/4 inch (6 mm) thick annealed glass: </w:t>
      </w:r>
      <w:r>
        <w:t>Classification EN 356 P1A</w:t>
      </w:r>
      <w:r w:rsidRPr="00D30657">
        <w:t>.</w:t>
      </w:r>
    </w:p>
    <w:p w14:paraId="0BB56D2B" w14:textId="77777777" w:rsidR="00E04872" w:rsidRDefault="00E04872" w:rsidP="00E04872">
      <w:pPr>
        <w:pStyle w:val="3-PartParagraph"/>
      </w:pPr>
      <w:r>
        <w:t>Blast resistance (performance to GSA or ASTM F1642/ F2912):</w:t>
      </w:r>
    </w:p>
    <w:p w14:paraId="4A29D134" w14:textId="77777777" w:rsidR="00E04872" w:rsidRDefault="00E04872" w:rsidP="00AE3F9D">
      <w:pPr>
        <w:pStyle w:val="3-PartSubPara"/>
      </w:pPr>
      <w:r>
        <w:t>Blast resistance for daylight applied film on 1/4 inch (6 mm) thick glass that is 48 inches (121.92 cm) wide by (66 inches (167.64 cm) high under a blast load of 4 psi and an impulse of 28 psi-msec: Hazard Level 4 – Low Hazard</w:t>
      </w:r>
    </w:p>
    <w:p w14:paraId="414B95C7" w14:textId="77777777" w:rsidR="00E04872" w:rsidRDefault="00E04872" w:rsidP="00AE3F9D">
      <w:pPr>
        <w:pStyle w:val="3-PartSubPara"/>
      </w:pPr>
      <w:r>
        <w:t>Blast resistance for film applied on 1/4 inch (6 mm) thick glass that is 48 inches (121.92 cm) wide by 66 inches (167.64 cm) high under a blast load of 4 psi and an impulse of 28 psi-msec with the use of a structural silicone attachment system (Wet Glaze) on 4 sides: Hazard Level 2 – Minimal Hazard</w:t>
      </w:r>
    </w:p>
    <w:p w14:paraId="0BBDBDA0" w14:textId="7777777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structural silicone attachment system (Wet Glaze) on 4 sides: Hazard Level 3 – Very Low Hazard</w:t>
      </w:r>
    </w:p>
    <w:p w14:paraId="39BB1734" w14:textId="5A06262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mechanical attachment system (FrameGard) on 4 sides: Hazard Level 2 – Minimal Hazard</w:t>
      </w:r>
    </w:p>
    <w:p w14:paraId="0D2311F8" w14:textId="0115BE77" w:rsidR="00B74E22" w:rsidRDefault="00B74E22" w:rsidP="00B74E22">
      <w:pPr>
        <w:pStyle w:val="3-PartHiddenNote"/>
      </w:pPr>
      <w:r>
        <w:lastRenderedPageBreak/>
        <w:t>** NOTE TO SPECIFIER ** Window Glazing Analysis Response and Design (WINGARD) provides an accurate analytical model of window response to the effects of an explosion.  The program accepts user input of window system properties and explosion characteristics and then calculates the performance of the window system when subjected to the defined blast loads.</w:t>
      </w:r>
    </w:p>
    <w:p w14:paraId="3A943E50" w14:textId="7E23BA6F" w:rsidR="00B74E22" w:rsidRDefault="00B74E22" w:rsidP="00B74E22">
      <w:pPr>
        <w:pStyle w:val="3-PartHiddenNote"/>
      </w:pPr>
      <w:r>
        <w:t>Delete it not required.</w:t>
      </w:r>
    </w:p>
    <w:p w14:paraId="5975F34A" w14:textId="77777777" w:rsidR="00E04872" w:rsidRDefault="00E04872" w:rsidP="00E04872">
      <w:pPr>
        <w:pStyle w:val="3-PartParagraph"/>
      </w:pPr>
      <w:r>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lastRenderedPageBreak/>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t>Installer Qualifications:</w:t>
      </w:r>
    </w:p>
    <w:p w14:paraId="601E62D5" w14:textId="77777777" w:rsidR="00E04872" w:rsidRDefault="00E04872" w:rsidP="00AE3F9D">
      <w:pPr>
        <w:pStyle w:val="3-PartSubPara"/>
      </w:pPr>
      <w:r>
        <w:t>Installer: Glazing film shall be applied by installers with a minimum of five years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Provide references of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lastRenderedPageBreak/>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t>DELIVERY, STORAGE, AND HANDLING</w:t>
      </w:r>
    </w:p>
    <w:p w14:paraId="199521D2" w14:textId="77777777" w:rsidR="00E04872" w:rsidRDefault="00E04872" w:rsidP="00E04872">
      <w:pPr>
        <w:pStyle w:val="3-PartParagraph"/>
      </w:pPr>
      <w:r>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Maintain environmental conditions (temperature, humidity, and ventilation) within limits recommended by manufacturer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lastRenderedPageBreak/>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t>** NOTE TO SPECIFIER ** SafetyShield by Madico is the world’s clearest, most rigorously tested, and now strongest safety and security film system with the advanced SafetyShield G2 series. 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46C88739" w:rsidR="00E04872" w:rsidRDefault="00E04872" w:rsidP="00E04872">
      <w:pPr>
        <w:pStyle w:val="3-PartParagraph"/>
      </w:pPr>
      <w:r>
        <w:t>SafetyShield</w:t>
      </w:r>
      <w:r w:rsidR="003A1F91">
        <w:t xml:space="preserve"> G2</w:t>
      </w:r>
      <w:r>
        <w:t>:</w:t>
      </w:r>
    </w:p>
    <w:p w14:paraId="5659C54D" w14:textId="10B730A9" w:rsidR="00E04872" w:rsidRDefault="00E04872" w:rsidP="00AE3F9D">
      <w:pPr>
        <w:pStyle w:val="3-PartSubPara"/>
      </w:pPr>
      <w:r>
        <w:t xml:space="preserve">Type: Transparent, polyester, micro-thin film bonded to glass to resist impact, help contain glass shards, remain intact, delay entry, and resist impact and explosive pressure and lessen blast damage; SafetyShield G2 800 </w:t>
      </w:r>
      <w:r w:rsidR="00145352">
        <w:t xml:space="preserve">Optivision </w:t>
      </w:r>
      <w:r w:rsidR="00D031D4">
        <w:t>2</w:t>
      </w:r>
      <w:r w:rsidR="00145352">
        <w:t>5</w:t>
      </w:r>
      <w:r w:rsidR="00D329A4">
        <w:t xml:space="preserve"> </w:t>
      </w:r>
      <w:r>
        <w:t>PS SR as manufactured by Madico, Inc.</w:t>
      </w:r>
    </w:p>
    <w:p w14:paraId="4CF2EFCB" w14:textId="77777777" w:rsidR="00E04872" w:rsidRDefault="00E04872" w:rsidP="00E04872">
      <w:pPr>
        <w:pStyle w:val="3-PartSubSub1"/>
      </w:pPr>
      <w:r>
        <w:t>Physical Properties.</w:t>
      </w:r>
    </w:p>
    <w:p w14:paraId="1EE609E7" w14:textId="0AC89CDB" w:rsidR="00E04872" w:rsidRDefault="00E04872" w:rsidP="00E04872">
      <w:pPr>
        <w:pStyle w:val="3-PartSubSub2"/>
      </w:pPr>
      <w:r>
        <w:t>Film Thickness: (0.0</w:t>
      </w:r>
      <w:r w:rsidR="00D329A4">
        <w:t>1</w:t>
      </w:r>
      <w:r w:rsidR="00145352">
        <w:t>1</w:t>
      </w:r>
      <w:r>
        <w:t xml:space="preserve"> inch) (0.2</w:t>
      </w:r>
      <w:r w:rsidR="00145352">
        <w:t>794</w:t>
      </w:r>
      <w:r>
        <w:t xml:space="preserve"> mm).</w:t>
      </w:r>
    </w:p>
    <w:p w14:paraId="7A169D82" w14:textId="63D50EB0" w:rsidR="00E04872" w:rsidRDefault="00E04872" w:rsidP="00E04872">
      <w:pPr>
        <w:pStyle w:val="3-PartSubSub2"/>
      </w:pPr>
      <w:r>
        <w:t>Structural Component: (0.00</w:t>
      </w:r>
      <w:r w:rsidR="00D86775">
        <w:t>9</w:t>
      </w:r>
      <w:r w:rsidR="00D329A4">
        <w:t>5</w:t>
      </w:r>
      <w:r>
        <w:t xml:space="preserve"> inch) (0.2</w:t>
      </w:r>
      <w:r w:rsidR="00D86775">
        <w:t>41</w:t>
      </w:r>
      <w:r>
        <w:t xml:space="preserve"> mm).</w:t>
      </w:r>
    </w:p>
    <w:p w14:paraId="50A58614" w14:textId="18C45D8B" w:rsidR="00E04872" w:rsidRDefault="00E04872" w:rsidP="00E04872">
      <w:pPr>
        <w:pStyle w:val="3-PartSubSub2"/>
      </w:pPr>
      <w:r>
        <w:t xml:space="preserve">Color: </w:t>
      </w:r>
      <w:r w:rsidR="00D86775">
        <w:t xml:space="preserve">Dual Reflective.  </w:t>
      </w:r>
      <w:r w:rsidR="003A1F91">
        <w:t>Reflective Silver</w:t>
      </w:r>
      <w:r w:rsidR="00D86775">
        <w:t xml:space="preserve"> to exterior, grey to interior</w:t>
      </w:r>
      <w:r>
        <w:t>.</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77777777" w:rsidR="00E04872" w:rsidRDefault="00E04872" w:rsidP="00E04872">
      <w:pPr>
        <w:pStyle w:val="3-PartSubSub2"/>
      </w:pPr>
      <w:r>
        <w:t>Breaking strength: (250 pounds per inch) (1,120 N/2.54 cm) minimum tested in accordance with ASTM D882.</w:t>
      </w:r>
    </w:p>
    <w:p w14:paraId="58EB1D4B" w14:textId="77777777" w:rsidR="00E04872" w:rsidRDefault="00E04872" w:rsidP="00E04872">
      <w:pPr>
        <w:pStyle w:val="3-PartSubSub2"/>
      </w:pPr>
      <w:r>
        <w:t>Puncture-Propagation Tear Resistance tested according to ASTM D2582: 36 Newtons machine direction (MD) and 37.9 Newton transverse direction (TD).</w:t>
      </w:r>
    </w:p>
    <w:p w14:paraId="4ECF98E4" w14:textId="77777777" w:rsidR="00E04872" w:rsidRDefault="00E04872" w:rsidP="00E04872">
      <w:pPr>
        <w:pStyle w:val="3-PartSubSub2"/>
      </w:pPr>
      <w:r>
        <w:t>Graves tear resistance tested according to ASTM D1004: 121 newtons machine direction (MD) and 122 Newton transverse direction (TD).</w:t>
      </w:r>
    </w:p>
    <w:p w14:paraId="0D294A15" w14:textId="69259A98" w:rsidR="00E04872" w:rsidRDefault="00E04872" w:rsidP="00E04872">
      <w:pPr>
        <w:pStyle w:val="3-PartSubSub2"/>
      </w:pPr>
      <w:r>
        <w:t>Puncture resistance tested according to ASTM D4833</w:t>
      </w:r>
      <w:r w:rsidR="00FE2623">
        <w:t>: 485</w:t>
      </w:r>
      <w:r>
        <w:t xml:space="preserve"> Newtons</w:t>
      </w:r>
    </w:p>
    <w:p w14:paraId="040BC6A6" w14:textId="77777777" w:rsidR="00E04872" w:rsidRDefault="00E04872" w:rsidP="00E04872">
      <w:pPr>
        <w:pStyle w:val="3-PartSubSub2"/>
      </w:pPr>
      <w:r>
        <w:lastRenderedPageBreak/>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t>Safety Glazing Performance: comply with ANSI Z97.1 and CPSC 16 CFR 1201 Category II as safety glazing.</w:t>
      </w:r>
    </w:p>
    <w:p w14:paraId="4E7E4098" w14:textId="4F33A720" w:rsidR="00E04872" w:rsidRDefault="00E04872" w:rsidP="00E04872">
      <w:pPr>
        <w:pStyle w:val="3-PartSubSub1"/>
      </w:pPr>
      <w:r>
        <w:t>Performance attributes for film applied to 1/4 inch (6 mm) thick clear glass tested in accordance with ANSI/NFRC 100 - 20</w:t>
      </w:r>
      <w:r w:rsidR="00D031D4">
        <w:t>23</w:t>
      </w:r>
      <w:r>
        <w:t xml:space="preserve"> and ANSI/NFRC 200 - 20</w:t>
      </w:r>
      <w:r w:rsidR="00D031D4">
        <w:t>23</w:t>
      </w:r>
      <w:r>
        <w:t>:</w:t>
      </w:r>
    </w:p>
    <w:p w14:paraId="5C80D5AB" w14:textId="77777777" w:rsidR="00E04872" w:rsidRDefault="00E04872" w:rsidP="00E04872">
      <w:pPr>
        <w:pStyle w:val="3-PartSubSub2"/>
      </w:pPr>
      <w:r>
        <w:t>Visible Light:</w:t>
      </w:r>
    </w:p>
    <w:p w14:paraId="5591E1C7" w14:textId="6014B351" w:rsidR="00E04872" w:rsidRDefault="00E04872" w:rsidP="00E04872">
      <w:pPr>
        <w:pStyle w:val="3-PartSubSub3"/>
      </w:pPr>
      <w:r>
        <w:t xml:space="preserve">Transmittance: </w:t>
      </w:r>
      <w:r w:rsidR="00D031D4">
        <w:t>26</w:t>
      </w:r>
      <w:r>
        <w:t xml:space="preserve"> percent.</w:t>
      </w:r>
    </w:p>
    <w:p w14:paraId="588F7545" w14:textId="24C31204" w:rsidR="00E04872" w:rsidRDefault="00E04872" w:rsidP="00E04872">
      <w:pPr>
        <w:pStyle w:val="3-PartSubSub3"/>
      </w:pPr>
      <w:r>
        <w:t xml:space="preserve">Reflected: </w:t>
      </w:r>
      <w:r w:rsidR="00D031D4">
        <w:t>29</w:t>
      </w:r>
      <w:r>
        <w:t xml:space="preserve"> percent.</w:t>
      </w:r>
    </w:p>
    <w:p w14:paraId="1292BA13" w14:textId="20BFE0DE" w:rsidR="00E04872" w:rsidRDefault="00E04872" w:rsidP="00E04872">
      <w:pPr>
        <w:pStyle w:val="3-PartSubSub3"/>
      </w:pPr>
      <w:r>
        <w:t xml:space="preserve">Glare reduction: </w:t>
      </w:r>
      <w:r w:rsidR="00D031D4">
        <w:t>71</w:t>
      </w:r>
      <w:r>
        <w:t xml:space="preserve">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510DE215" w:rsidR="00E04872" w:rsidRDefault="00E04872" w:rsidP="00E04872">
      <w:pPr>
        <w:pStyle w:val="3-PartSubSub2"/>
      </w:pPr>
      <w:r>
        <w:t xml:space="preserve">U-value: </w:t>
      </w:r>
      <w:r w:rsidR="004769DC">
        <w:t>0.</w:t>
      </w:r>
      <w:r w:rsidR="00D86775">
        <w:t>9</w:t>
      </w:r>
      <w:r w:rsidR="00D031D4">
        <w:t>6</w:t>
      </w:r>
      <w:r>
        <w:t>.</w:t>
      </w:r>
    </w:p>
    <w:p w14:paraId="37BE1B3C" w14:textId="77777777" w:rsidR="00E04872" w:rsidRDefault="00E04872" w:rsidP="00E04872">
      <w:pPr>
        <w:pStyle w:val="3-PartSubSub2"/>
      </w:pPr>
      <w:r>
        <w:t>Solar energy:</w:t>
      </w:r>
    </w:p>
    <w:p w14:paraId="13279867" w14:textId="7B2D1AB9" w:rsidR="00E04872" w:rsidRDefault="00E04872" w:rsidP="00E04872">
      <w:pPr>
        <w:pStyle w:val="3-PartSubSub3"/>
      </w:pPr>
      <w:r>
        <w:t xml:space="preserve">Transmittance: </w:t>
      </w:r>
      <w:r w:rsidR="00D031D4">
        <w:t>25</w:t>
      </w:r>
      <w:r>
        <w:t xml:space="preserve"> percent.</w:t>
      </w:r>
    </w:p>
    <w:p w14:paraId="710E6575" w14:textId="7EFF4B64" w:rsidR="00E04872" w:rsidRDefault="00E04872" w:rsidP="00E04872">
      <w:pPr>
        <w:pStyle w:val="3-PartSubSub3"/>
      </w:pPr>
      <w:r>
        <w:t xml:space="preserve">Reflected: </w:t>
      </w:r>
      <w:r w:rsidR="00D031D4">
        <w:t>26</w:t>
      </w:r>
      <w:r>
        <w:t xml:space="preserve"> percent.</w:t>
      </w:r>
    </w:p>
    <w:p w14:paraId="505722A1" w14:textId="3EBBC23A" w:rsidR="00E04872" w:rsidRDefault="00E04872" w:rsidP="00E04872">
      <w:pPr>
        <w:pStyle w:val="3-PartSubSub3"/>
      </w:pPr>
      <w:r>
        <w:t xml:space="preserve">Absorbed: </w:t>
      </w:r>
      <w:r w:rsidR="004769DC">
        <w:t>4</w:t>
      </w:r>
      <w:r w:rsidR="00D031D4">
        <w:t>9</w:t>
      </w:r>
      <w:r>
        <w:t xml:space="preserve"> percent.</w:t>
      </w:r>
    </w:p>
    <w:p w14:paraId="39D84E55" w14:textId="38B04D6C" w:rsidR="00E04872" w:rsidRDefault="00E04872" w:rsidP="00E04872">
      <w:pPr>
        <w:pStyle w:val="3-PartSubSub2"/>
      </w:pPr>
      <w:r>
        <w:t>Shading Coefficient (SC): 0.</w:t>
      </w:r>
      <w:r w:rsidR="00D031D4">
        <w:t>45</w:t>
      </w:r>
      <w:r>
        <w:t>.</w:t>
      </w:r>
    </w:p>
    <w:p w14:paraId="3A41F689" w14:textId="5EE542C9" w:rsidR="00E04872" w:rsidRDefault="00E04872" w:rsidP="00E04872">
      <w:pPr>
        <w:pStyle w:val="3-PartSubSub2"/>
      </w:pPr>
      <w:r>
        <w:t>Solar Heat Gain Coefficient (SHGC): 0.</w:t>
      </w:r>
      <w:r w:rsidR="00D031D4">
        <w:t>39</w:t>
      </w:r>
      <w:r>
        <w:t>.</w:t>
      </w:r>
    </w:p>
    <w:p w14:paraId="0F9BAF94" w14:textId="5D776092" w:rsidR="00E04872" w:rsidRDefault="00E04872" w:rsidP="00E04872">
      <w:pPr>
        <w:pStyle w:val="3-PartSubSub2"/>
      </w:pPr>
      <w:r>
        <w:t>Emissivity: 0.</w:t>
      </w:r>
      <w:r w:rsidR="00D031D4">
        <w:t>72</w:t>
      </w:r>
      <w:r>
        <w:t>.</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has occurred. </w:t>
      </w:r>
      <w:r w:rsidR="00DD40BF">
        <w:t xml:space="preserve"> </w:t>
      </w:r>
      <w:r w:rsidRPr="00B74E22">
        <w:t>It is a "mechanical" attachment system that clamps the filmed glass to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w:t>
      </w:r>
      <w:r w:rsidRPr="00B74E22">
        <w:lastRenderedPageBreak/>
        <w:t xml:space="preserve">allows engineers and installers to precisely determine torque settings for each individual installation, creating a truly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t>Configuration: Extruded aluminum angle with recess in one flange to receive black rubber gasket</w:t>
      </w:r>
      <w:r w:rsidR="00FE2623">
        <w:t xml:space="preserve">.  </w:t>
      </w:r>
      <w:r>
        <w:t>Bottom edge of other flange serrated to grip glazing film</w:t>
      </w:r>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Rubber gasket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xml:space="preserve">**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The Wet Glaze system is economically viable in retrofit applications and is built around a triangular sealant joint connecting the film to the supporting framing members. To achieve acceptable performance, a very high-performance sealant must be used. 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lastRenderedPageBreak/>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t xml:space="preserve">NOTE TO SPECIFIER ** The GullWing Anchoring System, when combined with Madico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2-1/4 inch wide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 xml:space="preserve">NOTE TO SPECIFIER ** The LifeLine cord restraint system, when combined with Madico SafetyShield window film, is designed to arrest the inward travel of a filmed glass lite into the interior of the room. The LifeLine system comprises of diecast metal cleats secured to the frame. The cleats are designed to receive a LifeLine safety cord that acts as the arrester line when the pane of glass leaves the window frame. Typical installation is with two </w:t>
      </w:r>
      <w:r w:rsidRPr="00DD40BF">
        <w:lastRenderedPageBreak/>
        <w:t>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Performance: LifeLine is designed to arrest the inward travel of a filmed glass lite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lastRenderedPageBreak/>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FrameGard - Mechanical Anchoring angle: Install angle around sides of glazed openings where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lastRenderedPageBreak/>
        <w:t>Place anchoring angle such that rubber gasket on one flange presses against glass and other flange rests on overlapped glazing film</w:t>
      </w:r>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 xml:space="preserve">Fold back other side of GullWing from the glass, remove small portion of release paper, Insert nozzle of sealant gun into cavity and run an </w:t>
      </w:r>
      <w:r>
        <w:lastRenderedPageBreak/>
        <w:t>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After installation, view film from a distance of 10 feet (3 meters) against a light colored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2EDA" w14:textId="77777777" w:rsidR="00073FF9" w:rsidRDefault="00073FF9" w:rsidP="00AE3F9D">
      <w:pPr>
        <w:spacing w:after="0" w:line="240" w:lineRule="auto"/>
      </w:pPr>
      <w:r>
        <w:separator/>
      </w:r>
    </w:p>
  </w:endnote>
  <w:endnote w:type="continuationSeparator" w:id="0">
    <w:p w14:paraId="25532E10" w14:textId="77777777" w:rsidR="00073FF9" w:rsidRDefault="00073FF9"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65A4411D" w:rsidR="00AE3F9D" w:rsidRDefault="00AE3F9D" w:rsidP="00AE3F9D">
    <w:pPr>
      <w:pStyle w:val="Footer"/>
      <w:jc w:val="center"/>
    </w:pPr>
    <w:r>
      <w:t>Madico SafetyShield G2 800</w:t>
    </w:r>
    <w:r w:rsidR="00A464B5">
      <w:t xml:space="preserve"> </w:t>
    </w:r>
    <w:r w:rsidR="00D13D2F">
      <w:t xml:space="preserve">Optivision </w:t>
    </w:r>
    <w:r w:rsidR="00D031D4">
      <w:t>2</w:t>
    </w:r>
    <w:r w:rsidR="00D13D2F">
      <w:t>5</w:t>
    </w:r>
    <w:r>
      <w:t xml:space="preserve">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D4E4" w14:textId="77777777" w:rsidR="00073FF9" w:rsidRDefault="00073FF9" w:rsidP="00AE3F9D">
      <w:pPr>
        <w:spacing w:after="0" w:line="240" w:lineRule="auto"/>
      </w:pPr>
      <w:r>
        <w:separator/>
      </w:r>
    </w:p>
  </w:footnote>
  <w:footnote w:type="continuationSeparator" w:id="0">
    <w:p w14:paraId="182EFCA0" w14:textId="77777777" w:rsidR="00073FF9" w:rsidRDefault="00073FF9"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02008D"/>
    <w:rsid w:val="00073FF9"/>
    <w:rsid w:val="00145352"/>
    <w:rsid w:val="0023272B"/>
    <w:rsid w:val="003916B8"/>
    <w:rsid w:val="003A1F91"/>
    <w:rsid w:val="00436285"/>
    <w:rsid w:val="004769DC"/>
    <w:rsid w:val="005F6985"/>
    <w:rsid w:val="00613737"/>
    <w:rsid w:val="00634753"/>
    <w:rsid w:val="007C1C4D"/>
    <w:rsid w:val="007C31F9"/>
    <w:rsid w:val="009E1712"/>
    <w:rsid w:val="00A23266"/>
    <w:rsid w:val="00A464B5"/>
    <w:rsid w:val="00AE3F9D"/>
    <w:rsid w:val="00B74E22"/>
    <w:rsid w:val="00C53C74"/>
    <w:rsid w:val="00CA21D3"/>
    <w:rsid w:val="00D031D4"/>
    <w:rsid w:val="00D13D2F"/>
    <w:rsid w:val="00D329A4"/>
    <w:rsid w:val="00D40E85"/>
    <w:rsid w:val="00D46C00"/>
    <w:rsid w:val="00D86775"/>
    <w:rsid w:val="00DD40BF"/>
    <w:rsid w:val="00E04872"/>
    <w:rsid w:val="00E17A78"/>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4030</Words>
  <Characters>22373</Characters>
  <Application>Microsoft Office Word</Application>
  <DocSecurity>0</DocSecurity>
  <Lines>508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3</cp:revision>
  <dcterms:created xsi:type="dcterms:W3CDTF">2025-10-29T15:33:00Z</dcterms:created>
  <dcterms:modified xsi:type="dcterms:W3CDTF">2025-10-29T15:36:00Z</dcterms:modified>
</cp:coreProperties>
</file>